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DBE5" w14:textId="77777777" w:rsidR="00A06E63" w:rsidRPr="00A06E63" w:rsidRDefault="00A06E63" w:rsidP="00A06E63">
      <w:r w:rsidRPr="00A06E63">
        <w:rPr>
          <w:b/>
          <w:bCs/>
        </w:rPr>
        <w:t xml:space="preserve">Préambule : Une année de promotion active du </w:t>
      </w:r>
      <w:proofErr w:type="spellStart"/>
      <w:r w:rsidRPr="00A06E63">
        <w:rPr>
          <w:b/>
          <w:bCs/>
        </w:rPr>
        <w:t>DiscGolf</w:t>
      </w:r>
      <w:proofErr w:type="spellEnd"/>
      <w:r w:rsidRPr="00A06E63">
        <w:rPr>
          <w:b/>
          <w:bCs/>
        </w:rPr>
        <w:t xml:space="preserve"> sur le canton de Vaud</w:t>
      </w:r>
    </w:p>
    <w:p w14:paraId="0D91B996" w14:textId="77777777" w:rsidR="00A06E63" w:rsidRPr="00A06E63" w:rsidRDefault="00A06E63" w:rsidP="00A06E63">
      <w:r w:rsidRPr="00A06E63">
        <w:t xml:space="preserve">En 2024, le </w:t>
      </w:r>
      <w:proofErr w:type="spellStart"/>
      <w:r w:rsidRPr="00A06E63">
        <w:t>DiscGolf</w:t>
      </w:r>
      <w:proofErr w:type="spellEnd"/>
      <w:r w:rsidRPr="00A06E63">
        <w:t xml:space="preserve"> a fait de grands pas en avant dans le canton de Vaud grâce à l'engagement dévoué de clubs locaux tels que </w:t>
      </w:r>
      <w:proofErr w:type="spellStart"/>
      <w:r w:rsidRPr="00A06E63">
        <w:t>DiscGolf</w:t>
      </w:r>
      <w:proofErr w:type="spellEnd"/>
      <w:r w:rsidRPr="00A06E63">
        <w:t xml:space="preserve"> La Côte (DGLC) et Lausanne </w:t>
      </w:r>
      <w:proofErr w:type="spellStart"/>
      <w:r w:rsidRPr="00A06E63">
        <w:t>DiscGolf</w:t>
      </w:r>
      <w:proofErr w:type="spellEnd"/>
      <w:r w:rsidRPr="00A06E63">
        <w:t xml:space="preserve"> Association (LDGA). Ensemble, ces clubs ont multiplié les initiatives pour faire découvrir et apprécier ce sport en pleine expansion, ouvrant ainsi de nouveaux horizons à un public varié.</w:t>
      </w:r>
    </w:p>
    <w:p w14:paraId="2A89575B" w14:textId="25CB9545" w:rsidR="00A06E63" w:rsidRPr="00A06E63" w:rsidRDefault="00A06E63" w:rsidP="00A06E63">
      <w:r w:rsidRPr="00A06E63">
        <w:rPr>
          <w:b/>
          <w:bCs/>
        </w:rPr>
        <w:t xml:space="preserve">Les initiatives de </w:t>
      </w:r>
      <w:proofErr w:type="spellStart"/>
      <w:r w:rsidRPr="00A06E63">
        <w:rPr>
          <w:b/>
          <w:bCs/>
        </w:rPr>
        <w:t>DiscGolf</w:t>
      </w:r>
      <w:proofErr w:type="spellEnd"/>
      <w:r w:rsidRPr="00A06E63">
        <w:rPr>
          <w:b/>
          <w:bCs/>
        </w:rPr>
        <w:t xml:space="preserve"> La Côte (DGLC)</w:t>
      </w:r>
      <w:r w:rsidRPr="00A06E63">
        <w:br/>
        <w:t xml:space="preserve">DGLC a mené une campagne active tout au long de l’année, organisant des initiations dans plusieurs communes vaudoises. Parmi les événements marquants, le club a participé à la Fête des sports de Nyon le 1er septembre, rassemblant environ 250 participants autour d’un atelier putting, ainsi qu’à la Semaine Olympique à Lausanne du 12 au 17 octobre, où plus de 1000 jeunes ont été initiés au </w:t>
      </w:r>
      <w:proofErr w:type="spellStart"/>
      <w:r w:rsidRPr="00A06E63">
        <w:t>DiscGolf</w:t>
      </w:r>
      <w:proofErr w:type="spellEnd"/>
      <w:r w:rsidRPr="00A06E63">
        <w:t xml:space="preserve">. DGLC était également présent à la </w:t>
      </w:r>
      <w:r w:rsidRPr="00A06E63">
        <w:rPr>
          <w:b/>
          <w:bCs/>
        </w:rPr>
        <w:t>Journée Cantonale de Formation Continue (JCFC)</w:t>
      </w:r>
      <w:r w:rsidRPr="00A06E63">
        <w:t xml:space="preserve"> les 2 et 3 septembre à Lausanne, offrant une initiation au </w:t>
      </w:r>
      <w:proofErr w:type="spellStart"/>
      <w:r w:rsidRPr="00A06E63">
        <w:t>DiscGolf</w:t>
      </w:r>
      <w:proofErr w:type="spellEnd"/>
      <w:r w:rsidRPr="00A06E63">
        <w:t xml:space="preserve"> à environ 130 professeurs du canton de Vaud. Cet événement a permis de sensibiliser le personnel éducatif aux bénéfices du </w:t>
      </w:r>
      <w:proofErr w:type="spellStart"/>
      <w:r w:rsidRPr="00A06E63">
        <w:t>DiscGolf</w:t>
      </w:r>
      <w:proofErr w:type="spellEnd"/>
      <w:r w:rsidRPr="00A06E63">
        <w:t xml:space="preserve"> pour les jeunes, en vue d’éventuelles intégrations dans des programmes d’activité sportive en milieu scolaire</w:t>
      </w:r>
      <w:r>
        <w:t>.</w:t>
      </w:r>
    </w:p>
    <w:p w14:paraId="71E909CF" w14:textId="77777777" w:rsidR="00A06E63" w:rsidRPr="00A06E63" w:rsidRDefault="00A06E63" w:rsidP="00A06E63">
      <w:r w:rsidRPr="00A06E63">
        <w:t xml:space="preserve">Le club a aussi pris part à la </w:t>
      </w:r>
      <w:r w:rsidRPr="00A06E63">
        <w:rPr>
          <w:b/>
          <w:bCs/>
        </w:rPr>
        <w:t>Désalpe de Saint-Cergue</w:t>
      </w:r>
      <w:r w:rsidRPr="00A06E63">
        <w:t xml:space="preserve"> le 28 septembre, malgré des conditions météorologiques difficiles ayant limité la fréquentation à environ 30 participants. En raison de la pluie et du vent, les visiteurs étaient peu nombreux, mais les initiés présents ont montré un enthousiasme fort pour découvrir ce sport. Ces actions régulières, ainsi que la présence du club aux fêtes de village de Saint-Cergue et aux événements scolaires, ont permis d’atteindre un large public et de faire découvrir ce sport à des jeunes de tout âge.</w:t>
      </w:r>
    </w:p>
    <w:p w14:paraId="142A3C8B" w14:textId="77777777" w:rsidR="00A06E63" w:rsidRPr="00A06E63" w:rsidRDefault="00A06E63" w:rsidP="00A06E63">
      <w:r w:rsidRPr="00A06E63">
        <w:rPr>
          <w:b/>
          <w:bCs/>
        </w:rPr>
        <w:t>Les actions de LDGA</w:t>
      </w:r>
      <w:r w:rsidRPr="00A06E63">
        <w:br/>
        <w:t xml:space="preserve">De son côté, LDGA a également contribué de manière significative à la promotion du </w:t>
      </w:r>
      <w:proofErr w:type="spellStart"/>
      <w:r w:rsidRPr="00A06E63">
        <w:t>DiscGolf</w:t>
      </w:r>
      <w:proofErr w:type="spellEnd"/>
      <w:r w:rsidRPr="00A06E63">
        <w:t xml:space="preserve"> en participant à des événements sportifs populaires. LDGA a organisé les </w:t>
      </w:r>
      <w:proofErr w:type="spellStart"/>
      <w:r w:rsidRPr="00A06E63">
        <w:t>Panathlon</w:t>
      </w:r>
      <w:proofErr w:type="spellEnd"/>
      <w:r w:rsidRPr="00A06E63">
        <w:t xml:space="preserve"> Family Games de Lausanne les 15 et 16 juin et a également mené des initiations hebdomadaires tout au long de l’événement "</w:t>
      </w:r>
      <w:proofErr w:type="spellStart"/>
      <w:r w:rsidRPr="00A06E63">
        <w:t>Romanel</w:t>
      </w:r>
      <w:proofErr w:type="spellEnd"/>
      <w:r w:rsidRPr="00A06E63">
        <w:t xml:space="preserve"> Bouge" à </w:t>
      </w:r>
      <w:proofErr w:type="spellStart"/>
      <w:r w:rsidRPr="00A06E63">
        <w:t>Romanel</w:t>
      </w:r>
      <w:proofErr w:type="spellEnd"/>
      <w:r w:rsidRPr="00A06E63">
        <w:t xml:space="preserve">, qui s’est tenu du 1er au 31 mai. C'est d’ailleurs grâce à leur implication lors du </w:t>
      </w:r>
      <w:proofErr w:type="spellStart"/>
      <w:r w:rsidRPr="00A06E63">
        <w:t>Panathlon</w:t>
      </w:r>
      <w:proofErr w:type="spellEnd"/>
      <w:r w:rsidRPr="00A06E63">
        <w:t xml:space="preserve"> que DGLC a pu intégrer la Semaine Olympique, marquant ainsi un moment fort de l'année pour la communauté vaudoise du </w:t>
      </w:r>
      <w:proofErr w:type="spellStart"/>
      <w:r w:rsidRPr="00A06E63">
        <w:t>DiscGolf</w:t>
      </w:r>
      <w:proofErr w:type="spellEnd"/>
      <w:r w:rsidRPr="00A06E63">
        <w:t>.</w:t>
      </w:r>
    </w:p>
    <w:p w14:paraId="33615B2B" w14:textId="77777777" w:rsidR="00A06E63" w:rsidRPr="00A06E63" w:rsidRDefault="00A06E63" w:rsidP="00A06E63">
      <w:r w:rsidRPr="00A06E63">
        <w:rPr>
          <w:b/>
          <w:bCs/>
        </w:rPr>
        <w:t>Quelques dates marquantes de l’année</w:t>
      </w:r>
    </w:p>
    <w:p w14:paraId="38F33CB7" w14:textId="77777777" w:rsidR="00A06E63" w:rsidRPr="00A06E63" w:rsidRDefault="00A06E63" w:rsidP="00A06E63">
      <w:pPr>
        <w:numPr>
          <w:ilvl w:val="0"/>
          <w:numId w:val="1"/>
        </w:numPr>
      </w:pPr>
      <w:r w:rsidRPr="00A06E63">
        <w:rPr>
          <w:b/>
          <w:bCs/>
        </w:rPr>
        <w:t>15-16 juin</w:t>
      </w:r>
      <w:r w:rsidRPr="00A06E63">
        <w:t xml:space="preserve"> : </w:t>
      </w:r>
      <w:proofErr w:type="spellStart"/>
      <w:r w:rsidRPr="00A06E63">
        <w:t>Panathlon</w:t>
      </w:r>
      <w:proofErr w:type="spellEnd"/>
      <w:r w:rsidRPr="00A06E63">
        <w:t xml:space="preserve"> Family Games à Lausanne – organisé par LDGA</w:t>
      </w:r>
    </w:p>
    <w:p w14:paraId="666D05E1" w14:textId="77777777" w:rsidR="00A06E63" w:rsidRPr="00A06E63" w:rsidRDefault="00A06E63" w:rsidP="00A06E63">
      <w:pPr>
        <w:numPr>
          <w:ilvl w:val="0"/>
          <w:numId w:val="1"/>
        </w:numPr>
      </w:pPr>
      <w:r w:rsidRPr="00A06E63">
        <w:rPr>
          <w:b/>
          <w:bCs/>
        </w:rPr>
        <w:t>1er au 31 mai</w:t>
      </w:r>
      <w:r w:rsidRPr="00A06E63">
        <w:t xml:space="preserve"> : </w:t>
      </w:r>
      <w:proofErr w:type="spellStart"/>
      <w:r w:rsidRPr="00A06E63">
        <w:t>Romanel</w:t>
      </w:r>
      <w:proofErr w:type="spellEnd"/>
      <w:r w:rsidRPr="00A06E63">
        <w:t xml:space="preserve"> Bouge à </w:t>
      </w:r>
      <w:proofErr w:type="spellStart"/>
      <w:r w:rsidRPr="00A06E63">
        <w:t>Romanel</w:t>
      </w:r>
      <w:proofErr w:type="spellEnd"/>
      <w:r w:rsidRPr="00A06E63">
        <w:t>, avec des initiations hebdomadaires – organisé uniquement par LDGA</w:t>
      </w:r>
    </w:p>
    <w:p w14:paraId="7F877AED" w14:textId="77777777" w:rsidR="00A06E63" w:rsidRPr="00A06E63" w:rsidRDefault="00A06E63" w:rsidP="00A06E63">
      <w:pPr>
        <w:numPr>
          <w:ilvl w:val="0"/>
          <w:numId w:val="1"/>
        </w:numPr>
      </w:pPr>
      <w:r w:rsidRPr="00A06E63">
        <w:rPr>
          <w:b/>
          <w:bCs/>
        </w:rPr>
        <w:t>22 juin</w:t>
      </w:r>
      <w:r w:rsidRPr="00A06E63">
        <w:t xml:space="preserve"> : Fête interculturelle des enfants à Saint-Cergue – 50 participants</w:t>
      </w:r>
    </w:p>
    <w:p w14:paraId="0B83CF69" w14:textId="77777777" w:rsidR="00A06E63" w:rsidRPr="00A06E63" w:rsidRDefault="00A06E63" w:rsidP="00A06E63">
      <w:pPr>
        <w:numPr>
          <w:ilvl w:val="0"/>
          <w:numId w:val="1"/>
        </w:numPr>
      </w:pPr>
      <w:r w:rsidRPr="00A06E63">
        <w:rPr>
          <w:b/>
          <w:bCs/>
        </w:rPr>
        <w:t>5-6 juillet</w:t>
      </w:r>
      <w:r w:rsidRPr="00A06E63">
        <w:t xml:space="preserve"> : Nuit de la pétanque à Saint-Cergue – 100 participants</w:t>
      </w:r>
    </w:p>
    <w:p w14:paraId="5AB8A59E" w14:textId="77777777" w:rsidR="00A06E63" w:rsidRPr="00A06E63" w:rsidRDefault="00A06E63" w:rsidP="00A06E63">
      <w:pPr>
        <w:numPr>
          <w:ilvl w:val="0"/>
          <w:numId w:val="1"/>
        </w:numPr>
      </w:pPr>
      <w:r w:rsidRPr="00A06E63">
        <w:rPr>
          <w:b/>
          <w:bCs/>
        </w:rPr>
        <w:t>1er septembre</w:t>
      </w:r>
      <w:r w:rsidRPr="00A06E63">
        <w:t xml:space="preserve"> : Fête des sports à Nyon – 250 participants</w:t>
      </w:r>
    </w:p>
    <w:p w14:paraId="78B67A42" w14:textId="77777777" w:rsidR="00A06E63" w:rsidRPr="00A06E63" w:rsidRDefault="00A06E63" w:rsidP="00A06E63">
      <w:pPr>
        <w:numPr>
          <w:ilvl w:val="0"/>
          <w:numId w:val="1"/>
        </w:numPr>
      </w:pPr>
      <w:r w:rsidRPr="00A06E63">
        <w:rPr>
          <w:b/>
          <w:bCs/>
        </w:rPr>
        <w:t>2-3 septembre</w:t>
      </w:r>
      <w:r w:rsidRPr="00A06E63">
        <w:t xml:space="preserve"> : JCFC à Lausanne – 130 participants (professeurs du canton de Vaud)</w:t>
      </w:r>
    </w:p>
    <w:p w14:paraId="0B7D2A58" w14:textId="77777777" w:rsidR="00A06E63" w:rsidRPr="00A06E63" w:rsidRDefault="00A06E63" w:rsidP="00A06E63">
      <w:pPr>
        <w:numPr>
          <w:ilvl w:val="0"/>
          <w:numId w:val="1"/>
        </w:numPr>
      </w:pPr>
      <w:r w:rsidRPr="00A06E63">
        <w:rPr>
          <w:b/>
          <w:bCs/>
        </w:rPr>
        <w:t>28 septembre</w:t>
      </w:r>
      <w:r w:rsidRPr="00A06E63">
        <w:t xml:space="preserve"> : Désalpe à Saint-Cergue – 30 participants (mauvaise météo)</w:t>
      </w:r>
    </w:p>
    <w:p w14:paraId="5BCE28E4" w14:textId="77777777" w:rsidR="00A06E63" w:rsidRPr="00A06E63" w:rsidRDefault="00A06E63" w:rsidP="00A06E63">
      <w:pPr>
        <w:numPr>
          <w:ilvl w:val="0"/>
          <w:numId w:val="1"/>
        </w:numPr>
      </w:pPr>
      <w:r w:rsidRPr="00A06E63">
        <w:rPr>
          <w:b/>
          <w:bCs/>
        </w:rPr>
        <w:t>12-17 octobre</w:t>
      </w:r>
      <w:r w:rsidRPr="00A06E63">
        <w:t xml:space="preserve"> : Semaine Olympique à Lausanne – plus de 1000 participants</w:t>
      </w:r>
    </w:p>
    <w:p w14:paraId="0F039224" w14:textId="77777777" w:rsidR="00A06E63" w:rsidRPr="00A06E63" w:rsidRDefault="00A06E63" w:rsidP="00A06E63">
      <w:r w:rsidRPr="00A06E63">
        <w:rPr>
          <w:b/>
          <w:bCs/>
        </w:rPr>
        <w:lastRenderedPageBreak/>
        <w:t>Un regard vers l'avenir</w:t>
      </w:r>
      <w:r w:rsidRPr="00A06E63">
        <w:br/>
        <w:t xml:space="preserve">Les deux clubs, DGLC et LDGA, sont déterminés à poursuivre ces efforts pour encourager la pratique du </w:t>
      </w:r>
      <w:proofErr w:type="spellStart"/>
      <w:r w:rsidRPr="00A06E63">
        <w:t>DiscGolf</w:t>
      </w:r>
      <w:proofErr w:type="spellEnd"/>
      <w:r w:rsidRPr="00A06E63">
        <w:t xml:space="preserve"> dans le canton. Ils envisagent déjà de nouvelles collaborations et d'autres événements pour l'année à venir, avec l’ambition de faire grandir cette communauté inclusive et passionnée. Que ce soit par des initiations régulières, des partenariats ou des présences lors de manifestations sportives, l’objectif reste le même : partager la passion du </w:t>
      </w:r>
      <w:proofErr w:type="spellStart"/>
      <w:r w:rsidRPr="00A06E63">
        <w:t>DiscGolf</w:t>
      </w:r>
      <w:proofErr w:type="spellEnd"/>
      <w:r w:rsidRPr="00A06E63">
        <w:t xml:space="preserve"> avec un public toujours plus large.</w:t>
      </w:r>
    </w:p>
    <w:p w14:paraId="17B8BDE1" w14:textId="77777777" w:rsidR="00E05449" w:rsidRPr="00A06E63" w:rsidRDefault="00E05449" w:rsidP="00A06E63"/>
    <w:sectPr w:rsidR="00E05449" w:rsidRPr="00A06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9F51B4"/>
    <w:multiLevelType w:val="multilevel"/>
    <w:tmpl w:val="5152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36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63"/>
    <w:rsid w:val="003217FD"/>
    <w:rsid w:val="003D5356"/>
    <w:rsid w:val="004325D4"/>
    <w:rsid w:val="00A06E63"/>
    <w:rsid w:val="00E05449"/>
    <w:rsid w:val="00E06C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4822"/>
  <w15:chartTrackingRefBased/>
  <w15:docId w15:val="{7C0D6062-DF77-4A6B-89C7-D0637584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6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6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6E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6E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6E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6E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6E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6E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6E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6E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6E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6E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6E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6E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6E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6E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6E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6E63"/>
    <w:rPr>
      <w:rFonts w:eastAsiaTheme="majorEastAsia" w:cstheme="majorBidi"/>
      <w:color w:val="272727" w:themeColor="text1" w:themeTint="D8"/>
    </w:rPr>
  </w:style>
  <w:style w:type="paragraph" w:styleId="Titre">
    <w:name w:val="Title"/>
    <w:basedOn w:val="Normal"/>
    <w:next w:val="Normal"/>
    <w:link w:val="TitreCar"/>
    <w:uiPriority w:val="10"/>
    <w:qFormat/>
    <w:rsid w:val="00A06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6E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6E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6E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6E63"/>
    <w:pPr>
      <w:spacing w:before="160"/>
      <w:jc w:val="center"/>
    </w:pPr>
    <w:rPr>
      <w:i/>
      <w:iCs/>
      <w:color w:val="404040" w:themeColor="text1" w:themeTint="BF"/>
    </w:rPr>
  </w:style>
  <w:style w:type="character" w:customStyle="1" w:styleId="CitationCar">
    <w:name w:val="Citation Car"/>
    <w:basedOn w:val="Policepardfaut"/>
    <w:link w:val="Citation"/>
    <w:uiPriority w:val="29"/>
    <w:rsid w:val="00A06E63"/>
    <w:rPr>
      <w:i/>
      <w:iCs/>
      <w:color w:val="404040" w:themeColor="text1" w:themeTint="BF"/>
    </w:rPr>
  </w:style>
  <w:style w:type="paragraph" w:styleId="Paragraphedeliste">
    <w:name w:val="List Paragraph"/>
    <w:basedOn w:val="Normal"/>
    <w:uiPriority w:val="34"/>
    <w:qFormat/>
    <w:rsid w:val="00A06E63"/>
    <w:pPr>
      <w:ind w:left="720"/>
      <w:contextualSpacing/>
    </w:pPr>
  </w:style>
  <w:style w:type="character" w:styleId="Accentuationintense">
    <w:name w:val="Intense Emphasis"/>
    <w:basedOn w:val="Policepardfaut"/>
    <w:uiPriority w:val="21"/>
    <w:qFormat/>
    <w:rsid w:val="00A06E63"/>
    <w:rPr>
      <w:i/>
      <w:iCs/>
      <w:color w:val="0F4761" w:themeColor="accent1" w:themeShade="BF"/>
    </w:rPr>
  </w:style>
  <w:style w:type="paragraph" w:styleId="Citationintense">
    <w:name w:val="Intense Quote"/>
    <w:basedOn w:val="Normal"/>
    <w:next w:val="Normal"/>
    <w:link w:val="CitationintenseCar"/>
    <w:uiPriority w:val="30"/>
    <w:qFormat/>
    <w:rsid w:val="00A06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6E63"/>
    <w:rPr>
      <w:i/>
      <w:iCs/>
      <w:color w:val="0F4761" w:themeColor="accent1" w:themeShade="BF"/>
    </w:rPr>
  </w:style>
  <w:style w:type="character" w:styleId="Rfrenceintense">
    <w:name w:val="Intense Reference"/>
    <w:basedOn w:val="Policepardfaut"/>
    <w:uiPriority w:val="32"/>
    <w:qFormat/>
    <w:rsid w:val="00A06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11518">
      <w:bodyDiv w:val="1"/>
      <w:marLeft w:val="0"/>
      <w:marRight w:val="0"/>
      <w:marTop w:val="0"/>
      <w:marBottom w:val="0"/>
      <w:divBdr>
        <w:top w:val="none" w:sz="0" w:space="0" w:color="auto"/>
        <w:left w:val="none" w:sz="0" w:space="0" w:color="auto"/>
        <w:bottom w:val="none" w:sz="0" w:space="0" w:color="auto"/>
        <w:right w:val="none" w:sz="0" w:space="0" w:color="auto"/>
      </w:divBdr>
    </w:div>
    <w:div w:id="1933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Schedler</dc:creator>
  <cp:keywords/>
  <dc:description/>
  <cp:lastModifiedBy>Gregory Schedler</cp:lastModifiedBy>
  <cp:revision>1</cp:revision>
  <dcterms:created xsi:type="dcterms:W3CDTF">2024-11-06T08:25:00Z</dcterms:created>
  <dcterms:modified xsi:type="dcterms:W3CDTF">2024-11-06T08:56:00Z</dcterms:modified>
</cp:coreProperties>
</file>